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84" w:rsidRDefault="00300A84" w:rsidP="00300A84">
      <w:pPr>
        <w:spacing w:after="0"/>
        <w:rPr>
          <w:sz w:val="24"/>
          <w:szCs w:val="24"/>
        </w:rPr>
      </w:pPr>
    </w:p>
    <w:p w:rsidR="00300A84" w:rsidRPr="00300A84" w:rsidRDefault="00300A84">
      <w:pPr>
        <w:rPr>
          <w:sz w:val="24"/>
          <w:szCs w:val="24"/>
        </w:rPr>
      </w:pPr>
      <w:r w:rsidRPr="00300A84">
        <w:rPr>
          <w:sz w:val="24"/>
          <w:szCs w:val="24"/>
        </w:rPr>
        <w:t>I attest to the following statements in lieu of obtaining the FBI fingerprint clearance</w:t>
      </w:r>
      <w:r w:rsidR="00633FAC">
        <w:rPr>
          <w:sz w:val="24"/>
          <w:szCs w:val="24"/>
        </w:rPr>
        <w:t>,</w:t>
      </w:r>
      <w:r>
        <w:rPr>
          <w:sz w:val="24"/>
          <w:szCs w:val="24"/>
        </w:rPr>
        <w:t xml:space="preserve"> as allowed for volunteers by PA Act 153 of 2014</w:t>
      </w:r>
      <w:r w:rsidRPr="00300A84">
        <w:rPr>
          <w:sz w:val="24"/>
          <w:szCs w:val="24"/>
        </w:rPr>
        <w:t>:</w:t>
      </w:r>
    </w:p>
    <w:p w:rsidR="00300A84" w:rsidRPr="00300A84" w:rsidRDefault="00300A84" w:rsidP="00300A84">
      <w:pPr>
        <w:ind w:left="720" w:hanging="720"/>
        <w:rPr>
          <w:sz w:val="24"/>
          <w:szCs w:val="24"/>
        </w:rPr>
      </w:pPr>
      <w:r w:rsidRPr="00300A84">
        <w:rPr>
          <w:sz w:val="24"/>
          <w:szCs w:val="24"/>
        </w:rPr>
        <w:t xml:space="preserve">1. </w:t>
      </w:r>
      <w:r>
        <w:rPr>
          <w:sz w:val="24"/>
          <w:szCs w:val="24"/>
        </w:rPr>
        <w:tab/>
      </w:r>
      <w:r w:rsidRPr="00300A84">
        <w:rPr>
          <w:sz w:val="24"/>
          <w:szCs w:val="24"/>
        </w:rPr>
        <w:t xml:space="preserve">I have been a resident of the Commonwealth of Pennsylvania for the entirety of the previous ten (10) years from the date of this Affidavit. </w:t>
      </w:r>
    </w:p>
    <w:p w:rsidR="00300A84" w:rsidRPr="00300A84" w:rsidRDefault="00300A84" w:rsidP="00300A84">
      <w:pPr>
        <w:ind w:left="720" w:hanging="720"/>
        <w:rPr>
          <w:sz w:val="24"/>
          <w:szCs w:val="24"/>
        </w:rPr>
      </w:pPr>
      <w:bookmarkStart w:id="0" w:name="_GoBack"/>
      <w:bookmarkEnd w:id="0"/>
      <w:r w:rsidRPr="00300A84">
        <w:rPr>
          <w:sz w:val="24"/>
          <w:szCs w:val="24"/>
        </w:rPr>
        <w:t xml:space="preserve">2. </w:t>
      </w:r>
      <w:r>
        <w:rPr>
          <w:sz w:val="24"/>
          <w:szCs w:val="24"/>
        </w:rPr>
        <w:tab/>
      </w:r>
      <w:r w:rsidRPr="00300A84">
        <w:rPr>
          <w:sz w:val="24"/>
          <w:szCs w:val="24"/>
        </w:rPr>
        <w:t xml:space="preserve">I am not disqualified from service as a volunteer as a result of a conviction of one or more of the following offenses listed under Title 18 of the Pennsylvania crimes code (or equivalent crime under federal law or law of another state), or the attempt, solicitation or conspiracy to commit any of these offenses: </w:t>
      </w:r>
    </w:p>
    <w:p w:rsidR="00300A84" w:rsidRPr="00300A84" w:rsidRDefault="00300A84" w:rsidP="00300A84">
      <w:pPr>
        <w:spacing w:after="0"/>
        <w:ind w:firstLine="720"/>
        <w:rPr>
          <w:sz w:val="24"/>
          <w:szCs w:val="24"/>
        </w:rPr>
      </w:pPr>
      <w:r w:rsidRPr="00300A84">
        <w:rPr>
          <w:sz w:val="24"/>
          <w:szCs w:val="24"/>
        </w:rPr>
        <w:t xml:space="preserve">a. Criminal homicide (Chapter 25) </w:t>
      </w:r>
    </w:p>
    <w:p w:rsidR="00300A84" w:rsidRPr="00300A84" w:rsidRDefault="00300A84" w:rsidP="00300A84">
      <w:pPr>
        <w:spacing w:after="0"/>
        <w:ind w:firstLine="720"/>
        <w:rPr>
          <w:sz w:val="24"/>
          <w:szCs w:val="24"/>
        </w:rPr>
      </w:pPr>
      <w:r w:rsidRPr="00300A84">
        <w:rPr>
          <w:sz w:val="24"/>
          <w:szCs w:val="24"/>
        </w:rPr>
        <w:t xml:space="preserve">b. Aggravated assault (Section 2702) </w:t>
      </w:r>
    </w:p>
    <w:p w:rsidR="00300A84" w:rsidRPr="00300A84" w:rsidRDefault="00300A84" w:rsidP="00300A84">
      <w:pPr>
        <w:spacing w:after="0"/>
        <w:ind w:firstLine="720"/>
        <w:rPr>
          <w:sz w:val="24"/>
          <w:szCs w:val="24"/>
        </w:rPr>
      </w:pPr>
      <w:r w:rsidRPr="00300A84">
        <w:rPr>
          <w:sz w:val="24"/>
          <w:szCs w:val="24"/>
        </w:rPr>
        <w:t xml:space="preserve">c. Stalking (Section 2709.1) </w:t>
      </w:r>
    </w:p>
    <w:p w:rsidR="00300A84" w:rsidRPr="00300A84" w:rsidRDefault="00300A84" w:rsidP="00300A84">
      <w:pPr>
        <w:spacing w:after="0"/>
        <w:ind w:firstLine="720"/>
        <w:rPr>
          <w:sz w:val="24"/>
          <w:szCs w:val="24"/>
        </w:rPr>
      </w:pPr>
      <w:r w:rsidRPr="00300A84">
        <w:rPr>
          <w:sz w:val="24"/>
          <w:szCs w:val="24"/>
        </w:rPr>
        <w:t xml:space="preserve">d. Kidnapping (Section 2901) </w:t>
      </w:r>
    </w:p>
    <w:p w:rsidR="00300A84" w:rsidRPr="00300A84" w:rsidRDefault="00300A84" w:rsidP="00300A84">
      <w:pPr>
        <w:spacing w:after="0"/>
        <w:ind w:firstLine="720"/>
        <w:rPr>
          <w:sz w:val="24"/>
          <w:szCs w:val="24"/>
        </w:rPr>
      </w:pPr>
      <w:r w:rsidRPr="00300A84">
        <w:rPr>
          <w:sz w:val="24"/>
          <w:szCs w:val="24"/>
        </w:rPr>
        <w:t xml:space="preserve">e. Unlawful restraint (Section 2902) </w:t>
      </w:r>
    </w:p>
    <w:p w:rsidR="00300A84" w:rsidRPr="00300A84" w:rsidRDefault="00300A84" w:rsidP="00300A84">
      <w:pPr>
        <w:spacing w:after="0"/>
        <w:ind w:firstLine="720"/>
        <w:rPr>
          <w:sz w:val="24"/>
          <w:szCs w:val="24"/>
        </w:rPr>
      </w:pPr>
      <w:r w:rsidRPr="00300A84">
        <w:rPr>
          <w:sz w:val="24"/>
          <w:szCs w:val="24"/>
        </w:rPr>
        <w:t xml:space="preserve">f. Rape (Section 3121) </w:t>
      </w:r>
    </w:p>
    <w:p w:rsidR="00300A84" w:rsidRPr="00300A84" w:rsidRDefault="00300A84" w:rsidP="00300A84">
      <w:pPr>
        <w:spacing w:after="0"/>
        <w:ind w:firstLine="720"/>
        <w:rPr>
          <w:sz w:val="24"/>
          <w:szCs w:val="24"/>
        </w:rPr>
      </w:pPr>
      <w:r w:rsidRPr="00300A84">
        <w:rPr>
          <w:sz w:val="24"/>
          <w:szCs w:val="24"/>
        </w:rPr>
        <w:t xml:space="preserve">g. Statutory sexual assault (Section 3122.1) </w:t>
      </w:r>
    </w:p>
    <w:p w:rsidR="00300A84" w:rsidRDefault="00300A84" w:rsidP="00300A84">
      <w:pPr>
        <w:spacing w:after="0"/>
        <w:ind w:firstLine="720"/>
        <w:rPr>
          <w:sz w:val="24"/>
          <w:szCs w:val="24"/>
        </w:rPr>
      </w:pPr>
      <w:r w:rsidRPr="00300A84">
        <w:rPr>
          <w:sz w:val="24"/>
          <w:szCs w:val="24"/>
        </w:rPr>
        <w:t xml:space="preserve">h. Involuntary deviate sexual intercourse (Section 3123) </w:t>
      </w:r>
    </w:p>
    <w:p w:rsidR="00300A84" w:rsidRPr="00300A84" w:rsidRDefault="00300A84" w:rsidP="00300A84">
      <w:pPr>
        <w:spacing w:after="0"/>
        <w:ind w:firstLine="720"/>
        <w:rPr>
          <w:sz w:val="24"/>
          <w:szCs w:val="24"/>
        </w:rPr>
      </w:pPr>
      <w:proofErr w:type="spellStart"/>
      <w:r w:rsidRPr="00300A84">
        <w:rPr>
          <w:sz w:val="24"/>
          <w:szCs w:val="24"/>
        </w:rPr>
        <w:t>i</w:t>
      </w:r>
      <w:proofErr w:type="spellEnd"/>
      <w:r w:rsidRPr="00300A84">
        <w:rPr>
          <w:sz w:val="24"/>
          <w:szCs w:val="24"/>
        </w:rPr>
        <w:t xml:space="preserve">. Sexual assault (Section 3124.1) </w:t>
      </w:r>
    </w:p>
    <w:p w:rsidR="00300A84" w:rsidRPr="00300A84" w:rsidRDefault="00300A84" w:rsidP="00300A84">
      <w:pPr>
        <w:spacing w:after="0"/>
        <w:ind w:firstLine="720"/>
        <w:rPr>
          <w:sz w:val="24"/>
          <w:szCs w:val="24"/>
        </w:rPr>
      </w:pPr>
      <w:r w:rsidRPr="00300A84">
        <w:rPr>
          <w:sz w:val="24"/>
          <w:szCs w:val="24"/>
        </w:rPr>
        <w:t xml:space="preserve">j. Aggravated indecent assault (Section 3125) </w:t>
      </w:r>
    </w:p>
    <w:p w:rsidR="00300A84" w:rsidRPr="00300A84" w:rsidRDefault="00300A84" w:rsidP="00300A84">
      <w:pPr>
        <w:spacing w:after="0"/>
        <w:ind w:firstLine="720"/>
        <w:rPr>
          <w:sz w:val="24"/>
          <w:szCs w:val="24"/>
        </w:rPr>
      </w:pPr>
      <w:r w:rsidRPr="00300A84">
        <w:rPr>
          <w:sz w:val="24"/>
          <w:szCs w:val="24"/>
        </w:rPr>
        <w:t xml:space="preserve">k. Indecent assault (Section 3126) </w:t>
      </w:r>
    </w:p>
    <w:p w:rsidR="00300A84" w:rsidRPr="00300A84" w:rsidRDefault="00300A84" w:rsidP="00300A84">
      <w:pPr>
        <w:spacing w:after="0"/>
        <w:ind w:firstLine="720"/>
        <w:rPr>
          <w:sz w:val="24"/>
          <w:szCs w:val="24"/>
        </w:rPr>
      </w:pPr>
      <w:r w:rsidRPr="00300A84">
        <w:rPr>
          <w:sz w:val="24"/>
          <w:szCs w:val="24"/>
        </w:rPr>
        <w:t xml:space="preserve">l. Indecent Exposure (Section 3127) </w:t>
      </w:r>
    </w:p>
    <w:p w:rsidR="00300A84" w:rsidRPr="00300A84" w:rsidRDefault="00300A84" w:rsidP="00300A84">
      <w:pPr>
        <w:spacing w:after="0"/>
        <w:ind w:firstLine="720"/>
        <w:rPr>
          <w:sz w:val="24"/>
          <w:szCs w:val="24"/>
        </w:rPr>
      </w:pPr>
      <w:r w:rsidRPr="00300A84">
        <w:rPr>
          <w:sz w:val="24"/>
          <w:szCs w:val="24"/>
        </w:rPr>
        <w:t xml:space="preserve">m. Incest (Section 4302) </w:t>
      </w:r>
    </w:p>
    <w:p w:rsidR="00300A84" w:rsidRPr="00300A84" w:rsidRDefault="00300A84" w:rsidP="00300A84">
      <w:pPr>
        <w:spacing w:after="0"/>
        <w:ind w:firstLine="720"/>
        <w:rPr>
          <w:sz w:val="24"/>
          <w:szCs w:val="24"/>
        </w:rPr>
      </w:pPr>
      <w:r w:rsidRPr="00300A84">
        <w:rPr>
          <w:sz w:val="24"/>
          <w:szCs w:val="24"/>
        </w:rPr>
        <w:t xml:space="preserve">n. Concealing death of a child (Section 4303) </w:t>
      </w:r>
    </w:p>
    <w:p w:rsidR="00300A84" w:rsidRPr="00300A84" w:rsidRDefault="00300A84" w:rsidP="00300A84">
      <w:pPr>
        <w:spacing w:after="0"/>
        <w:ind w:firstLine="720"/>
        <w:rPr>
          <w:sz w:val="24"/>
          <w:szCs w:val="24"/>
        </w:rPr>
      </w:pPr>
      <w:r w:rsidRPr="00300A84">
        <w:rPr>
          <w:sz w:val="24"/>
          <w:szCs w:val="24"/>
        </w:rPr>
        <w:t xml:space="preserve">o. Endangering Welfare of Children (Section 4304) </w:t>
      </w:r>
    </w:p>
    <w:p w:rsidR="00300A84" w:rsidRPr="00300A84" w:rsidRDefault="00300A84" w:rsidP="00300A84">
      <w:pPr>
        <w:spacing w:after="0"/>
        <w:ind w:firstLine="720"/>
        <w:rPr>
          <w:sz w:val="24"/>
          <w:szCs w:val="24"/>
        </w:rPr>
      </w:pPr>
      <w:r w:rsidRPr="00300A84">
        <w:rPr>
          <w:sz w:val="24"/>
          <w:szCs w:val="24"/>
        </w:rPr>
        <w:t xml:space="preserve">p. Offenses relating to infant children (Section 4305) </w:t>
      </w:r>
    </w:p>
    <w:p w:rsidR="00300A84" w:rsidRPr="00300A84" w:rsidRDefault="00300A84" w:rsidP="00300A84">
      <w:pPr>
        <w:spacing w:after="0"/>
        <w:ind w:firstLine="720"/>
        <w:rPr>
          <w:sz w:val="24"/>
          <w:szCs w:val="24"/>
        </w:rPr>
      </w:pPr>
      <w:r w:rsidRPr="00300A84">
        <w:rPr>
          <w:sz w:val="24"/>
          <w:szCs w:val="24"/>
        </w:rPr>
        <w:t xml:space="preserve">q. Felonies related to prostitution (Section 5902 (b)) </w:t>
      </w:r>
    </w:p>
    <w:p w:rsidR="00300A84" w:rsidRPr="00300A84" w:rsidRDefault="00300A84" w:rsidP="00300A84">
      <w:pPr>
        <w:spacing w:after="0"/>
        <w:ind w:firstLine="720"/>
        <w:rPr>
          <w:sz w:val="24"/>
          <w:szCs w:val="24"/>
        </w:rPr>
      </w:pPr>
      <w:r w:rsidRPr="00300A84">
        <w:rPr>
          <w:sz w:val="24"/>
          <w:szCs w:val="24"/>
        </w:rPr>
        <w:t xml:space="preserve">r. Obscene materials/performances (Section 5903(c)) </w:t>
      </w:r>
    </w:p>
    <w:p w:rsidR="00300A84" w:rsidRPr="00300A84" w:rsidRDefault="00300A84" w:rsidP="00300A84">
      <w:pPr>
        <w:spacing w:after="0"/>
        <w:ind w:firstLine="720"/>
        <w:rPr>
          <w:sz w:val="24"/>
          <w:szCs w:val="24"/>
        </w:rPr>
      </w:pPr>
      <w:r w:rsidRPr="00300A84">
        <w:rPr>
          <w:sz w:val="24"/>
          <w:szCs w:val="24"/>
        </w:rPr>
        <w:t xml:space="preserve">s. Corruption of minors (Section 6301) </w:t>
      </w:r>
    </w:p>
    <w:p w:rsidR="00300A84" w:rsidRPr="00300A84" w:rsidRDefault="00300A84" w:rsidP="00300A84">
      <w:pPr>
        <w:spacing w:after="0"/>
        <w:ind w:firstLine="720"/>
        <w:rPr>
          <w:sz w:val="24"/>
          <w:szCs w:val="24"/>
        </w:rPr>
      </w:pPr>
      <w:r w:rsidRPr="00300A84">
        <w:rPr>
          <w:sz w:val="24"/>
          <w:szCs w:val="24"/>
        </w:rPr>
        <w:t xml:space="preserve">t. Sexual abuse of children (Section 6312) </w:t>
      </w:r>
    </w:p>
    <w:p w:rsidR="00300A84" w:rsidRPr="00300A84" w:rsidRDefault="00300A84" w:rsidP="00300A84">
      <w:pPr>
        <w:ind w:left="720"/>
        <w:rPr>
          <w:sz w:val="24"/>
          <w:szCs w:val="24"/>
        </w:rPr>
      </w:pPr>
      <w:r w:rsidRPr="00300A84">
        <w:rPr>
          <w:sz w:val="24"/>
          <w:szCs w:val="24"/>
        </w:rPr>
        <w:t xml:space="preserve">u. Felony violation of Controlled Substance, (35 P.S. Section 780-101 et seq.) Drug, Device and Cosmetic Act within </w:t>
      </w:r>
      <w:proofErr w:type="gramStart"/>
      <w:r w:rsidRPr="00300A84">
        <w:rPr>
          <w:sz w:val="24"/>
          <w:szCs w:val="24"/>
        </w:rPr>
        <w:t>Preceding</w:t>
      </w:r>
      <w:proofErr w:type="gramEnd"/>
      <w:r w:rsidRPr="00300A84">
        <w:rPr>
          <w:sz w:val="24"/>
          <w:szCs w:val="24"/>
        </w:rPr>
        <w:t xml:space="preserve"> five-year period </w:t>
      </w:r>
    </w:p>
    <w:p w:rsidR="00663E52" w:rsidRDefault="00300A84" w:rsidP="00300A84">
      <w:pPr>
        <w:ind w:left="720" w:hanging="720"/>
        <w:rPr>
          <w:sz w:val="24"/>
          <w:szCs w:val="24"/>
        </w:rPr>
      </w:pPr>
      <w:r w:rsidRPr="00300A84">
        <w:rPr>
          <w:sz w:val="24"/>
          <w:szCs w:val="24"/>
        </w:rPr>
        <w:t xml:space="preserve">3. </w:t>
      </w:r>
      <w:r>
        <w:rPr>
          <w:sz w:val="24"/>
          <w:szCs w:val="24"/>
        </w:rPr>
        <w:tab/>
      </w:r>
      <w:r w:rsidRPr="00300A84">
        <w:rPr>
          <w:sz w:val="24"/>
          <w:szCs w:val="24"/>
        </w:rPr>
        <w:t xml:space="preserve">I have not been convicted of an offense similar in nature to those offenses listed in Paragraph 2 herein under the laws or former laws of the United States or one of its territories or possessions, another state, the District of Columbia, the Commonwealth of Puerto Rico or a foreign nation, or under a former law of this Commonwealth. I hereby affirm that the information in this affidavit is true and correct to the best of my knowledge and belief and that the signature is being made subject 18 </w:t>
      </w:r>
      <w:proofErr w:type="spellStart"/>
      <w:r w:rsidRPr="00300A84">
        <w:rPr>
          <w:sz w:val="24"/>
          <w:szCs w:val="24"/>
        </w:rPr>
        <w:t>Pa.C.S.A</w:t>
      </w:r>
      <w:proofErr w:type="spellEnd"/>
      <w:r w:rsidRPr="00300A84">
        <w:rPr>
          <w:sz w:val="24"/>
          <w:szCs w:val="24"/>
        </w:rPr>
        <w:t>. § 4903 relating to crimes for false sworn statements which is a misdemeanor of the third degree punishable by up to one year imprisonment.</w:t>
      </w:r>
    </w:p>
    <w:p w:rsidR="004E0B0D" w:rsidRPr="00633FAC" w:rsidRDefault="004E0B0D" w:rsidP="00300A84">
      <w:pPr>
        <w:ind w:left="720" w:hanging="720"/>
        <w:rPr>
          <w:b/>
          <w:sz w:val="16"/>
          <w:szCs w:val="16"/>
        </w:rPr>
      </w:pPr>
    </w:p>
    <w:p w:rsidR="00300A84" w:rsidRPr="00633FAC" w:rsidRDefault="00E6140B" w:rsidP="004E0B0D">
      <w:pPr>
        <w:spacing w:after="0"/>
        <w:ind w:left="720" w:hanging="720"/>
        <w:rPr>
          <w:b/>
          <w:sz w:val="24"/>
          <w:szCs w:val="24"/>
        </w:rPr>
      </w:pPr>
      <w:sdt>
        <w:sdtPr>
          <w:rPr>
            <w:b/>
            <w:sz w:val="24"/>
            <w:szCs w:val="24"/>
          </w:rPr>
          <w:id w:val="772750555"/>
          <w:placeholder>
            <w:docPart w:val="DefaultPlaceholder_1081868574"/>
          </w:placeholder>
          <w:text/>
        </w:sdtPr>
        <w:sdtEndPr/>
        <w:sdtContent>
          <w:r w:rsidR="00300A84" w:rsidRPr="00633FAC">
            <w:rPr>
              <w:b/>
              <w:sz w:val="24"/>
              <w:szCs w:val="24"/>
            </w:rPr>
            <w:t>______________________________</w:t>
          </w:r>
        </w:sdtContent>
      </w:sdt>
      <w:r w:rsidR="00300A84" w:rsidRPr="00633FAC">
        <w:rPr>
          <w:b/>
          <w:sz w:val="24"/>
          <w:szCs w:val="24"/>
        </w:rPr>
        <w:t>_</w:t>
      </w:r>
      <w:r w:rsidR="00300A84" w:rsidRPr="00633FAC">
        <w:rPr>
          <w:b/>
          <w:sz w:val="24"/>
          <w:szCs w:val="24"/>
        </w:rPr>
        <w:tab/>
        <w:t>________________________________</w:t>
      </w:r>
      <w:r w:rsidR="00300A84" w:rsidRPr="00633FAC">
        <w:rPr>
          <w:b/>
          <w:sz w:val="24"/>
          <w:szCs w:val="24"/>
        </w:rPr>
        <w:tab/>
      </w:r>
      <w:sdt>
        <w:sdtPr>
          <w:rPr>
            <w:b/>
            <w:sz w:val="24"/>
            <w:szCs w:val="24"/>
          </w:rPr>
          <w:id w:val="-582763441"/>
          <w:placeholder>
            <w:docPart w:val="DefaultPlaceholder_1081868574"/>
          </w:placeholder>
          <w:text/>
        </w:sdtPr>
        <w:sdtEndPr/>
        <w:sdtContent>
          <w:r w:rsidR="00300A84" w:rsidRPr="00633FAC">
            <w:rPr>
              <w:b/>
              <w:sz w:val="24"/>
              <w:szCs w:val="24"/>
            </w:rPr>
            <w:t>____________</w:t>
          </w:r>
        </w:sdtContent>
      </w:sdt>
    </w:p>
    <w:p w:rsidR="00300A84" w:rsidRPr="00633FAC" w:rsidRDefault="00300A84" w:rsidP="004E0B0D">
      <w:pPr>
        <w:spacing w:after="0"/>
        <w:ind w:left="720" w:hanging="720"/>
        <w:rPr>
          <w:b/>
          <w:sz w:val="24"/>
          <w:szCs w:val="24"/>
        </w:rPr>
      </w:pPr>
      <w:r w:rsidRPr="00633FAC">
        <w:rPr>
          <w:b/>
          <w:sz w:val="24"/>
          <w:szCs w:val="24"/>
        </w:rPr>
        <w:t>Printed Name</w:t>
      </w:r>
      <w:r w:rsidRPr="00633FAC">
        <w:rPr>
          <w:b/>
          <w:sz w:val="24"/>
          <w:szCs w:val="24"/>
        </w:rPr>
        <w:tab/>
      </w:r>
      <w:r w:rsidRPr="00633FAC">
        <w:rPr>
          <w:b/>
          <w:sz w:val="24"/>
          <w:szCs w:val="24"/>
        </w:rPr>
        <w:tab/>
      </w:r>
      <w:r w:rsidRPr="00633FAC">
        <w:rPr>
          <w:b/>
          <w:sz w:val="24"/>
          <w:szCs w:val="24"/>
        </w:rPr>
        <w:tab/>
      </w:r>
      <w:r w:rsidRPr="00633FAC">
        <w:rPr>
          <w:b/>
          <w:sz w:val="24"/>
          <w:szCs w:val="24"/>
        </w:rPr>
        <w:tab/>
      </w:r>
      <w:r w:rsidRPr="00633FAC">
        <w:rPr>
          <w:b/>
          <w:sz w:val="24"/>
          <w:szCs w:val="24"/>
        </w:rPr>
        <w:tab/>
        <w:t>Signature</w:t>
      </w:r>
      <w:r w:rsidRPr="00633FAC">
        <w:rPr>
          <w:b/>
          <w:sz w:val="24"/>
          <w:szCs w:val="24"/>
        </w:rPr>
        <w:tab/>
      </w:r>
      <w:r w:rsidRPr="00633FAC">
        <w:rPr>
          <w:b/>
          <w:sz w:val="24"/>
          <w:szCs w:val="24"/>
        </w:rPr>
        <w:tab/>
      </w:r>
      <w:r w:rsidRPr="00633FAC">
        <w:rPr>
          <w:b/>
          <w:sz w:val="24"/>
          <w:szCs w:val="24"/>
        </w:rPr>
        <w:tab/>
      </w:r>
      <w:r w:rsidRPr="00633FAC">
        <w:rPr>
          <w:b/>
          <w:sz w:val="24"/>
          <w:szCs w:val="24"/>
        </w:rPr>
        <w:tab/>
      </w:r>
      <w:r w:rsidRPr="00633FAC">
        <w:rPr>
          <w:b/>
          <w:sz w:val="24"/>
          <w:szCs w:val="24"/>
        </w:rPr>
        <w:tab/>
        <w:t>Date</w:t>
      </w:r>
    </w:p>
    <w:sectPr w:rsidR="00300A84" w:rsidRPr="00633FAC" w:rsidSect="00300A8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0B" w:rsidRDefault="00E6140B" w:rsidP="00300A84">
      <w:pPr>
        <w:spacing w:after="0" w:line="240" w:lineRule="auto"/>
      </w:pPr>
      <w:r>
        <w:separator/>
      </w:r>
    </w:p>
  </w:endnote>
  <w:endnote w:type="continuationSeparator" w:id="0">
    <w:p w:rsidR="00E6140B" w:rsidRDefault="00E6140B" w:rsidP="0030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0B" w:rsidRDefault="00E6140B" w:rsidP="00300A84">
      <w:pPr>
        <w:spacing w:after="0" w:line="240" w:lineRule="auto"/>
      </w:pPr>
      <w:r>
        <w:separator/>
      </w:r>
    </w:p>
  </w:footnote>
  <w:footnote w:type="continuationSeparator" w:id="0">
    <w:p w:rsidR="00E6140B" w:rsidRDefault="00E6140B" w:rsidP="0030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84" w:rsidRPr="0028446C" w:rsidRDefault="00300A84" w:rsidP="00300A84">
    <w:pPr>
      <w:spacing w:after="0"/>
      <w:jc w:val="both"/>
      <w:rPr>
        <w:sz w:val="39"/>
        <w:szCs w:val="39"/>
      </w:rPr>
    </w:pPr>
    <w:r w:rsidRPr="0028446C">
      <w:rPr>
        <w:b/>
        <w:noProof/>
        <w:sz w:val="39"/>
        <w:szCs w:val="39"/>
      </w:rPr>
      <w:drawing>
        <wp:anchor distT="0" distB="0" distL="114300" distR="114300" simplePos="0" relativeHeight="251659264" behindDoc="1" locked="0" layoutInCell="1" allowOverlap="1" wp14:anchorId="30DF732A" wp14:editId="0751DD44">
          <wp:simplePos x="0" y="0"/>
          <wp:positionH relativeFrom="margin">
            <wp:posOffset>3124200</wp:posOffset>
          </wp:positionH>
          <wp:positionV relativeFrom="paragraph">
            <wp:posOffset>-152400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small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28446C">
      <w:rPr>
        <w:b/>
        <w:sz w:val="39"/>
        <w:szCs w:val="39"/>
      </w:rPr>
      <w:t>Oakwood Presbyterian Church</w:t>
    </w:r>
    <w:r w:rsidRPr="0028446C">
      <w:rPr>
        <w:sz w:val="39"/>
        <w:szCs w:val="39"/>
      </w:rPr>
      <w:t xml:space="preserve">         </w:t>
    </w:r>
    <w:r w:rsidR="00633FAC" w:rsidRPr="0028446C">
      <w:rPr>
        <w:b/>
        <w:sz w:val="39"/>
        <w:szCs w:val="39"/>
      </w:rPr>
      <w:t>Volunteer</w:t>
    </w:r>
    <w:r w:rsidR="00633FAC" w:rsidRPr="0028446C">
      <w:rPr>
        <w:sz w:val="39"/>
        <w:szCs w:val="39"/>
      </w:rPr>
      <w:t xml:space="preserve"> </w:t>
    </w:r>
    <w:r w:rsidR="00633FAC" w:rsidRPr="0028446C">
      <w:rPr>
        <w:b/>
        <w:sz w:val="39"/>
        <w:szCs w:val="39"/>
      </w:rPr>
      <w:t>Residency</w:t>
    </w:r>
    <w:r w:rsidRPr="0028446C">
      <w:rPr>
        <w:b/>
        <w:sz w:val="39"/>
        <w:szCs w:val="39"/>
      </w:rPr>
      <w:t xml:space="preserve"> Affidavit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84"/>
    <w:rsid w:val="00017121"/>
    <w:rsid w:val="00036890"/>
    <w:rsid w:val="000B5546"/>
    <w:rsid w:val="0028446C"/>
    <w:rsid w:val="002D102E"/>
    <w:rsid w:val="00300A84"/>
    <w:rsid w:val="00423620"/>
    <w:rsid w:val="004E0B0D"/>
    <w:rsid w:val="00633FAC"/>
    <w:rsid w:val="00947E92"/>
    <w:rsid w:val="00A2398F"/>
    <w:rsid w:val="00AD3975"/>
    <w:rsid w:val="00DA35B6"/>
    <w:rsid w:val="00E6140B"/>
    <w:rsid w:val="00F4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8C5E0-A4CA-453E-B9C7-4DF378F3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A84"/>
  </w:style>
  <w:style w:type="paragraph" w:styleId="Footer">
    <w:name w:val="footer"/>
    <w:basedOn w:val="Normal"/>
    <w:link w:val="FooterChar"/>
    <w:uiPriority w:val="99"/>
    <w:unhideWhenUsed/>
    <w:rsid w:val="00300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A84"/>
  </w:style>
  <w:style w:type="paragraph" w:styleId="BalloonText">
    <w:name w:val="Balloon Text"/>
    <w:basedOn w:val="Normal"/>
    <w:link w:val="BalloonTextChar"/>
    <w:uiPriority w:val="99"/>
    <w:semiHidden/>
    <w:unhideWhenUsed/>
    <w:rsid w:val="00633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AC"/>
    <w:rPr>
      <w:rFonts w:ascii="Segoe UI" w:hAnsi="Segoe UI" w:cs="Segoe UI"/>
      <w:sz w:val="18"/>
      <w:szCs w:val="18"/>
    </w:rPr>
  </w:style>
  <w:style w:type="character" w:styleId="PlaceholderText">
    <w:name w:val="Placeholder Text"/>
    <w:basedOn w:val="DefaultParagraphFont"/>
    <w:uiPriority w:val="99"/>
    <w:semiHidden/>
    <w:rsid w:val="002D1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A903717-4418-44D7-A367-A81BBAA41132}"/>
      </w:docPartPr>
      <w:docPartBody>
        <w:p w:rsidR="00801C52" w:rsidRDefault="00EE54D8">
          <w:r w:rsidRPr="005224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8"/>
    <w:rsid w:val="00801C52"/>
    <w:rsid w:val="009B6819"/>
    <w:rsid w:val="00A175FB"/>
    <w:rsid w:val="00EE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4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oakwood</dc:creator>
  <cp:lastModifiedBy>Linda Bonness</cp:lastModifiedBy>
  <cp:revision>3</cp:revision>
  <cp:lastPrinted>2020-02-02T18:13:00Z</cp:lastPrinted>
  <dcterms:created xsi:type="dcterms:W3CDTF">2019-06-15T17:51:00Z</dcterms:created>
  <dcterms:modified xsi:type="dcterms:W3CDTF">2020-02-02T18:13:00Z</dcterms:modified>
</cp:coreProperties>
</file>